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35" w:rsidRDefault="00A32F35" w:rsidP="00A32F35">
      <w:pPr>
        <w:rPr>
          <w:rFonts w:ascii="Arial" w:hAnsi="Arial" w:cs="Arial"/>
          <w:i/>
          <w:color w:val="000000"/>
          <w:sz w:val="40"/>
          <w:szCs w:val="40"/>
        </w:rPr>
      </w:pPr>
      <w:r w:rsidRPr="00E85985">
        <w:rPr>
          <w:rFonts w:ascii="Arial" w:hAnsi="Arial" w:cs="Arial"/>
          <w:i/>
          <w:color w:val="000000"/>
        </w:rPr>
        <w:object w:dxaOrig="8927" w:dyaOrig="4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58.5pt" o:ole="">
            <v:imagedata r:id="rId4" o:title=""/>
          </v:shape>
          <o:OLEObject Type="Embed" ProgID="CorelDraw.Graphic.15" ShapeID="_x0000_i1025" DrawAspect="Content" ObjectID="_1503476780" r:id="rId5"/>
        </w:object>
      </w:r>
      <w:r>
        <w:rPr>
          <w:rFonts w:ascii="Arial" w:hAnsi="Arial" w:cs="Arial"/>
          <w:i/>
          <w:color w:val="000000"/>
        </w:rPr>
        <w:t xml:space="preserve">                      </w:t>
      </w:r>
      <w:r>
        <w:rPr>
          <w:rFonts w:ascii="Arial" w:hAnsi="Arial" w:cs="Arial"/>
          <w:i/>
          <w:color w:val="000000"/>
          <w:sz w:val="40"/>
          <w:szCs w:val="40"/>
        </w:rPr>
        <w:t>ООО «ШАГ»</w:t>
      </w:r>
    </w:p>
    <w:p w:rsidR="00A32F35" w:rsidRDefault="00A32F35" w:rsidP="00A32F3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295000 Республика Крым, г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имферополь, ул. Крымской правды, 8а</w:t>
      </w:r>
    </w:p>
    <w:p w:rsidR="00A32F35" w:rsidRPr="00A32F35" w:rsidRDefault="00A32F35" w:rsidP="00A32F35">
      <w:pPr>
        <w:rPr>
          <w:sz w:val="24"/>
          <w:szCs w:val="24"/>
        </w:rPr>
      </w:pPr>
      <w:r w:rsidRPr="00A32F35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>тел</w:t>
      </w:r>
      <w:r w:rsidRPr="00A32F35">
        <w:rPr>
          <w:sz w:val="24"/>
          <w:szCs w:val="24"/>
        </w:rPr>
        <w:t xml:space="preserve">: 8-978-708-00-68; 8-978-708-00-69; </w:t>
      </w:r>
      <w:r>
        <w:rPr>
          <w:sz w:val="24"/>
          <w:szCs w:val="24"/>
          <w:lang w:val="en-US"/>
        </w:rPr>
        <w:t>e</w:t>
      </w:r>
      <w:r w:rsidRPr="00A32F35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A32F35">
        <w:rPr>
          <w:sz w:val="24"/>
          <w:szCs w:val="24"/>
        </w:rPr>
        <w:t xml:space="preserve">: </w:t>
      </w:r>
      <w:hyperlink r:id="rId6" w:history="1">
        <w:r w:rsidRPr="00423F03">
          <w:rPr>
            <w:rStyle w:val="a3"/>
            <w:sz w:val="24"/>
            <w:szCs w:val="24"/>
            <w:lang w:val="en-US"/>
          </w:rPr>
          <w:t>vipshag</w:t>
        </w:r>
        <w:r w:rsidRPr="00A32F35">
          <w:rPr>
            <w:rStyle w:val="a3"/>
            <w:sz w:val="24"/>
            <w:szCs w:val="24"/>
          </w:rPr>
          <w:t>777@</w:t>
        </w:r>
        <w:r w:rsidRPr="00423F03">
          <w:rPr>
            <w:rStyle w:val="a3"/>
            <w:sz w:val="24"/>
            <w:szCs w:val="24"/>
            <w:lang w:val="en-US"/>
          </w:rPr>
          <w:t>mail</w:t>
        </w:r>
        <w:r w:rsidRPr="00A32F35">
          <w:rPr>
            <w:rStyle w:val="a3"/>
            <w:sz w:val="24"/>
            <w:szCs w:val="24"/>
          </w:rPr>
          <w:t>.</w:t>
        </w:r>
        <w:r w:rsidRPr="00423F03">
          <w:rPr>
            <w:rStyle w:val="a3"/>
            <w:sz w:val="24"/>
            <w:szCs w:val="24"/>
            <w:lang w:val="en-US"/>
          </w:rPr>
          <w:t>ru</w:t>
        </w:r>
      </w:hyperlink>
    </w:p>
    <w:p w:rsidR="00A32F35" w:rsidRDefault="00A32F35" w:rsidP="00A32F35">
      <w:pPr>
        <w:rPr>
          <w:sz w:val="28"/>
          <w:szCs w:val="28"/>
        </w:rPr>
      </w:pPr>
      <w:r w:rsidRPr="00F771F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</w:t>
      </w:r>
      <w:r w:rsidRPr="00F771F1">
        <w:rPr>
          <w:sz w:val="28"/>
          <w:szCs w:val="28"/>
        </w:rPr>
        <w:t xml:space="preserve"> </w:t>
      </w:r>
      <w:r>
        <w:rPr>
          <w:sz w:val="28"/>
          <w:szCs w:val="28"/>
        </w:rPr>
        <w:t>Удостоверение качества и безопасности</w:t>
      </w:r>
    </w:p>
    <w:p w:rsidR="00A32F35" w:rsidRPr="00DB2F47" w:rsidRDefault="00A32F35" w:rsidP="00A32F35">
      <w:r>
        <w:rPr>
          <w:sz w:val="28"/>
          <w:szCs w:val="28"/>
        </w:rPr>
        <w:t xml:space="preserve">                                     </w:t>
      </w:r>
      <w:r w:rsidR="00DB2F47">
        <w:t>Глюкозно-фруктозный сироп</w:t>
      </w:r>
      <w:r w:rsidR="005B0738">
        <w:t xml:space="preserve"> </w:t>
      </w:r>
      <w:proofErr w:type="spellStart"/>
      <w:r w:rsidR="005B0738">
        <w:rPr>
          <w:lang w:val="en-US"/>
        </w:rPr>
        <w:t>LFx</w:t>
      </w:r>
      <w:proofErr w:type="spellEnd"/>
      <w:r w:rsidR="00DB2F47">
        <w:t>10</w:t>
      </w:r>
      <w:r w:rsidR="005B0738">
        <w:rPr>
          <w:lang w:val="en-US"/>
        </w:rPr>
        <w:t>G</w:t>
      </w:r>
      <w:r w:rsidR="00DB2F47">
        <w:t>60</w:t>
      </w:r>
    </w:p>
    <w:tbl>
      <w:tblPr>
        <w:tblStyle w:val="a4"/>
        <w:tblW w:w="9606" w:type="dxa"/>
        <w:tblLook w:val="04A0"/>
      </w:tblPr>
      <w:tblGrid>
        <w:gridCol w:w="1101"/>
        <w:gridCol w:w="3118"/>
        <w:gridCol w:w="5387"/>
      </w:tblGrid>
      <w:tr w:rsidR="00A32F35" w:rsidTr="00DB2F47">
        <w:tc>
          <w:tcPr>
            <w:tcW w:w="1101" w:type="dxa"/>
          </w:tcPr>
          <w:p w:rsidR="00A32F35" w:rsidRPr="00DB0405" w:rsidRDefault="00A32F35" w:rsidP="00D365EC">
            <w:pPr>
              <w:rPr>
                <w:b/>
                <w:sz w:val="28"/>
                <w:szCs w:val="28"/>
              </w:rPr>
            </w:pPr>
            <w:r w:rsidRPr="00DB040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A32F35" w:rsidRPr="00DB0405" w:rsidRDefault="00A32F35" w:rsidP="00D365EC">
            <w:pPr>
              <w:rPr>
                <w:b/>
                <w:sz w:val="28"/>
                <w:szCs w:val="28"/>
              </w:rPr>
            </w:pPr>
            <w:r w:rsidRPr="00DB0405"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5387" w:type="dxa"/>
          </w:tcPr>
          <w:p w:rsidR="00A32F35" w:rsidRPr="00DB0405" w:rsidRDefault="00A32F35" w:rsidP="00D365EC">
            <w:pPr>
              <w:rPr>
                <w:b/>
                <w:sz w:val="28"/>
                <w:szCs w:val="28"/>
              </w:rPr>
            </w:pPr>
            <w:r w:rsidRPr="00DB0405">
              <w:rPr>
                <w:b/>
                <w:sz w:val="28"/>
                <w:szCs w:val="28"/>
              </w:rPr>
              <w:t>Фактические показатели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</w:t>
            </w:r>
          </w:p>
        </w:tc>
        <w:tc>
          <w:tcPr>
            <w:tcW w:w="3118" w:type="dxa"/>
          </w:tcPr>
          <w:p w:rsidR="00A32F35" w:rsidRPr="00F771F1" w:rsidRDefault="00A32F35" w:rsidP="00D365EC">
            <w:r>
              <w:t xml:space="preserve">Вид </w:t>
            </w:r>
          </w:p>
        </w:tc>
        <w:tc>
          <w:tcPr>
            <w:tcW w:w="5387" w:type="dxa"/>
          </w:tcPr>
          <w:p w:rsidR="00A32F35" w:rsidRPr="00DB2F47" w:rsidRDefault="00A32F35" w:rsidP="00D365EC">
            <w:pPr>
              <w:rPr>
                <w:lang w:val="en-US"/>
              </w:rPr>
            </w:pPr>
            <w:r>
              <w:t>Глюкозно-фруктозный сироп</w:t>
            </w:r>
            <w:r w:rsidR="00DB2F47">
              <w:t xml:space="preserve"> 10</w:t>
            </w:r>
            <w:r w:rsidR="00DB2F47">
              <w:rPr>
                <w:lang w:val="en-US"/>
              </w:rPr>
              <w:t>/60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2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Внешний вид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>В</w:t>
            </w:r>
            <w:r w:rsidR="00A32F35" w:rsidRPr="00F771F1">
              <w:t>язкая жидкость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3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Вкус и запах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>Вкус сладкий, свойственный сиропам, без посторонних вкусов и запахов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4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Прозрачность</w:t>
            </w:r>
          </w:p>
        </w:tc>
        <w:tc>
          <w:tcPr>
            <w:tcW w:w="5387" w:type="dxa"/>
          </w:tcPr>
          <w:p w:rsidR="00A32F35" w:rsidRPr="00F771F1" w:rsidRDefault="00DB2F47" w:rsidP="00DB2F47">
            <w:r>
              <w:t>Прозрачный, допускается опалесценция при хранении вследствие частичной кристаллизации, исчезающая после нагрева до 55-60</w:t>
            </w:r>
            <m:oMath>
              <w:proofErr w:type="gramStart"/>
              <m:r>
                <w:rPr>
                  <w:rFonts w:ascii="Cambria Math" w:hAnsi="Cambria Math"/>
                </w:rPr>
                <m:t>°</m:t>
              </m:r>
            </m:oMath>
            <w:r>
              <w:rPr>
                <w:rFonts w:eastAsiaTheme="minorEastAsia"/>
              </w:rPr>
              <w:t>С</w:t>
            </w:r>
            <w:proofErr w:type="gramEnd"/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5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Цвет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 xml:space="preserve">От </w:t>
            </w:r>
            <w:proofErr w:type="gramStart"/>
            <w:r>
              <w:t>бесцветного</w:t>
            </w:r>
            <w:proofErr w:type="gramEnd"/>
            <w:r>
              <w:t xml:space="preserve"> </w:t>
            </w:r>
            <w:r w:rsidR="000C2F47">
              <w:t xml:space="preserve"> </w:t>
            </w:r>
            <w:r>
              <w:t>до светло-желтого разных оттенков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6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Массовая доля сухого вещества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>77,0-80,0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7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Кислотность</w:t>
            </w:r>
          </w:p>
        </w:tc>
        <w:tc>
          <w:tcPr>
            <w:tcW w:w="5387" w:type="dxa"/>
          </w:tcPr>
          <w:p w:rsidR="00DB2F47" w:rsidRPr="00F771F1" w:rsidRDefault="004042C8" w:rsidP="00D365EC">
            <w:r>
              <w:t>2,9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8</w:t>
            </w:r>
          </w:p>
        </w:tc>
        <w:tc>
          <w:tcPr>
            <w:tcW w:w="3118" w:type="dxa"/>
          </w:tcPr>
          <w:p w:rsidR="00A32F35" w:rsidRPr="00F771F1" w:rsidRDefault="00DB2F47" w:rsidP="00D365EC">
            <w:r>
              <w:t>фруктоза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>9-12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9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Глюкоза</w:t>
            </w:r>
          </w:p>
        </w:tc>
        <w:tc>
          <w:tcPr>
            <w:tcW w:w="5387" w:type="dxa"/>
          </w:tcPr>
          <w:p w:rsidR="00A32F35" w:rsidRPr="00F771F1" w:rsidRDefault="00DB2F47" w:rsidP="00D365EC">
            <w:r>
              <w:t>36-42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10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Мальтоза</w:t>
            </w:r>
          </w:p>
        </w:tc>
        <w:tc>
          <w:tcPr>
            <w:tcW w:w="5387" w:type="dxa"/>
          </w:tcPr>
          <w:p w:rsidR="00A32F35" w:rsidRPr="00F771F1" w:rsidRDefault="00A32F35" w:rsidP="00D365EC">
            <w:r w:rsidRPr="00F771F1">
              <w:t>1</w:t>
            </w:r>
            <w:r w:rsidR="00DB2F47">
              <w:t>8-25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11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Массовая доля общей золы</w:t>
            </w:r>
          </w:p>
        </w:tc>
        <w:tc>
          <w:tcPr>
            <w:tcW w:w="5387" w:type="dxa"/>
          </w:tcPr>
          <w:p w:rsidR="00A32F35" w:rsidRPr="00F771F1" w:rsidRDefault="00A32F35" w:rsidP="00D365EC">
            <w:r w:rsidRPr="00F771F1">
              <w:t>0,3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12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Водородный показатель РН</w:t>
            </w:r>
          </w:p>
        </w:tc>
        <w:tc>
          <w:tcPr>
            <w:tcW w:w="5387" w:type="dxa"/>
          </w:tcPr>
          <w:p w:rsidR="00A32F35" w:rsidRPr="00F771F1" w:rsidRDefault="004042C8" w:rsidP="00D365EC">
            <w:r>
              <w:t>4,0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13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 xml:space="preserve">Содержание </w:t>
            </w:r>
            <w:r w:rsidRPr="00F771F1">
              <w:rPr>
                <w:lang w:val="en-US"/>
              </w:rPr>
              <w:t>SO</w:t>
            </w:r>
            <w:r w:rsidRPr="00F771F1">
              <w:t>2 мг/кг, не более</w:t>
            </w:r>
          </w:p>
        </w:tc>
        <w:tc>
          <w:tcPr>
            <w:tcW w:w="5387" w:type="dxa"/>
          </w:tcPr>
          <w:p w:rsidR="00A32F35" w:rsidRPr="00F771F1" w:rsidRDefault="004042C8" w:rsidP="00D365EC">
            <w:r>
              <w:t>10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14</w:t>
            </w:r>
          </w:p>
        </w:tc>
        <w:tc>
          <w:tcPr>
            <w:tcW w:w="3118" w:type="dxa"/>
          </w:tcPr>
          <w:p w:rsidR="00A32F35" w:rsidRPr="00584A25" w:rsidRDefault="00584A25" w:rsidP="00D365EC">
            <w:r>
              <w:t xml:space="preserve">Кислотность, см3 0,1н </w:t>
            </w:r>
            <w:proofErr w:type="spellStart"/>
            <w:r>
              <w:t>р-ра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NaOH</w:t>
            </w:r>
            <w:proofErr w:type="spellEnd"/>
            <w:r w:rsidRPr="00584A25">
              <w:t>/100</w:t>
            </w:r>
            <w:r>
              <w:t xml:space="preserve">г </w:t>
            </w:r>
            <w:proofErr w:type="gramStart"/>
            <w:r>
              <w:t>СВ</w:t>
            </w:r>
            <w:proofErr w:type="gramEnd"/>
            <w:r>
              <w:t xml:space="preserve"> сиропа</w:t>
            </w:r>
          </w:p>
        </w:tc>
        <w:tc>
          <w:tcPr>
            <w:tcW w:w="5387" w:type="dxa"/>
          </w:tcPr>
          <w:p w:rsidR="00A32F35" w:rsidRPr="00F771F1" w:rsidRDefault="00584A25" w:rsidP="00D365EC">
            <w:r>
              <w:t>4,0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15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>Наличие видимых посторонних примесей</w:t>
            </w:r>
          </w:p>
        </w:tc>
        <w:tc>
          <w:tcPr>
            <w:tcW w:w="5387" w:type="dxa"/>
          </w:tcPr>
          <w:p w:rsidR="00A32F35" w:rsidRPr="00F771F1" w:rsidRDefault="00A32F35" w:rsidP="00D365EC">
            <w:r w:rsidRPr="00F771F1">
              <w:t>Не имеется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16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 xml:space="preserve">Пищевая ценность (углеводы), </w:t>
            </w:r>
          </w:p>
        </w:tc>
        <w:tc>
          <w:tcPr>
            <w:tcW w:w="5387" w:type="dxa"/>
          </w:tcPr>
          <w:p w:rsidR="00A32F35" w:rsidRPr="00F771F1" w:rsidRDefault="00A32F35" w:rsidP="00D365EC">
            <w:r w:rsidRPr="00F771F1">
              <w:t>7</w:t>
            </w:r>
            <w:r w:rsidR="00584A25">
              <w:t>6,7-80,0</w:t>
            </w:r>
          </w:p>
        </w:tc>
      </w:tr>
      <w:tr w:rsidR="00A32F35" w:rsidTr="00DB2F47">
        <w:tc>
          <w:tcPr>
            <w:tcW w:w="1101" w:type="dxa"/>
          </w:tcPr>
          <w:p w:rsidR="00A32F35" w:rsidRPr="00F771F1" w:rsidRDefault="00A32F35" w:rsidP="00D365EC">
            <w:r w:rsidRPr="00F771F1">
              <w:t>17</w:t>
            </w:r>
          </w:p>
        </w:tc>
        <w:tc>
          <w:tcPr>
            <w:tcW w:w="3118" w:type="dxa"/>
          </w:tcPr>
          <w:p w:rsidR="00A32F35" w:rsidRPr="00F771F1" w:rsidRDefault="00A32F35" w:rsidP="00D365EC">
            <w:r w:rsidRPr="00F771F1">
              <w:t xml:space="preserve">Калорийность, </w:t>
            </w:r>
            <w:proofErr w:type="gramStart"/>
            <w:r w:rsidRPr="00F771F1">
              <w:t>ккал</w:t>
            </w:r>
            <w:proofErr w:type="gramEnd"/>
            <w:r w:rsidRPr="00F771F1">
              <w:t>. На 100 г. патоки</w:t>
            </w:r>
          </w:p>
        </w:tc>
        <w:tc>
          <w:tcPr>
            <w:tcW w:w="5387" w:type="dxa"/>
          </w:tcPr>
          <w:p w:rsidR="00A32F35" w:rsidRPr="00F771F1" w:rsidRDefault="00A32F35" w:rsidP="00D365EC">
            <w:r w:rsidRPr="00F771F1">
              <w:t>3</w:t>
            </w:r>
            <w:r w:rsidR="00584A25">
              <w:t>06,8-320,0</w:t>
            </w:r>
          </w:p>
        </w:tc>
      </w:tr>
    </w:tbl>
    <w:p w:rsidR="000C2F47" w:rsidRPr="009F3926" w:rsidRDefault="000C2F47">
      <w:r>
        <w:t>Продукция изготовлен</w:t>
      </w:r>
      <w:r w:rsidR="005B0738">
        <w:t>а из традиционного (генетически</w:t>
      </w:r>
      <w:r w:rsidR="005B0738" w:rsidRPr="005B0738">
        <w:t xml:space="preserve"> </w:t>
      </w:r>
      <w:r>
        <w:t>не</w:t>
      </w:r>
      <w:r w:rsidR="005B0738" w:rsidRPr="005B0738">
        <w:t xml:space="preserve"> </w:t>
      </w:r>
      <w:r>
        <w:t>модифицированного) сырья</w:t>
      </w:r>
      <w:r w:rsidR="009F3926">
        <w:t xml:space="preserve">. </w:t>
      </w:r>
    </w:p>
    <w:p w:rsidR="001B5493" w:rsidRDefault="000C2F47">
      <w:pPr>
        <w:rPr>
          <w:rFonts w:eastAsiaTheme="minorEastAsia"/>
        </w:rPr>
      </w:pPr>
      <w:r>
        <w:t>Срок годности- 6 месяцев с даты изготовления при соблюдении условий транспортировки и хранения. Для хранения сиропов необходимо использовать стационарные емкости из нержавеющей или углеродистой стали с полимерным покрытием, оборудованные системой поддержания постоянной температуры. Температура хранения 30-35</w:t>
      </w:r>
      <m:oMath>
        <m:r>
          <w:rPr>
            <w:rFonts w:ascii="Cambria Math" w:hAnsi="Cambria Math"/>
          </w:rPr>
          <m:t>°С</m:t>
        </m:r>
      </m:oMath>
      <w:r>
        <w:rPr>
          <w:rFonts w:eastAsiaTheme="minorEastAsia"/>
        </w:rPr>
        <w:t>.</w:t>
      </w:r>
    </w:p>
    <w:p w:rsidR="000C2F47" w:rsidRDefault="000C2F47">
      <w:r>
        <w:rPr>
          <w:rFonts w:eastAsiaTheme="minorEastAsia"/>
        </w:rPr>
        <w:t>Область применения: Нектары, напитки, пюре, джемы, хлебобулочные изделия, кондитерские изделия и др.</w:t>
      </w:r>
    </w:p>
    <w:sectPr w:rsidR="000C2F47" w:rsidSect="006A1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32F35"/>
    <w:rsid w:val="000C2F47"/>
    <w:rsid w:val="001B5493"/>
    <w:rsid w:val="004042C8"/>
    <w:rsid w:val="00584A25"/>
    <w:rsid w:val="005B0738"/>
    <w:rsid w:val="00613689"/>
    <w:rsid w:val="009F3926"/>
    <w:rsid w:val="00A32F35"/>
    <w:rsid w:val="00DB2F47"/>
    <w:rsid w:val="00F35FBE"/>
    <w:rsid w:val="00FF1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2F3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32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DB2F47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pshag777@mail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Протория</dc:creator>
  <cp:keywords/>
  <dc:description/>
  <cp:lastModifiedBy>Протория</cp:lastModifiedBy>
  <cp:revision>7</cp:revision>
  <dcterms:created xsi:type="dcterms:W3CDTF">2015-07-23T08:01:00Z</dcterms:created>
  <dcterms:modified xsi:type="dcterms:W3CDTF">2015-09-11T08:40:00Z</dcterms:modified>
</cp:coreProperties>
</file>